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1" w:lineRule="exact" w:before="107"/>
        <w:ind w:left="1644" w:right="2045" w:firstLine="0"/>
        <w:jc w:val="center"/>
        <w:rPr>
          <w:rFonts w:ascii="Palatino Linotype" w:hAnsi="Palatino Linotype"/>
          <w:b/>
          <w:sz w:val="28"/>
        </w:rPr>
      </w:pPr>
      <w:r>
        <w:rPr>
          <w:rFonts w:ascii="Palatino Linotype" w:hAnsi="Palatino Linotype"/>
          <w:b/>
          <w:color w:val="231F1F"/>
          <w:spacing w:val="-3"/>
          <w:w w:val="101"/>
          <w:sz w:val="28"/>
        </w:rPr>
        <w:t>2</w:t>
      </w:r>
      <w:r>
        <w:rPr>
          <w:rFonts w:ascii="Palatino Linotype" w:hAnsi="Palatino Linotype"/>
          <w:b/>
          <w:color w:val="231F1F"/>
          <w:w w:val="71"/>
          <w:sz w:val="28"/>
        </w:rPr>
        <w:t>1</w:t>
      </w:r>
      <w:r>
        <w:rPr>
          <w:rFonts w:ascii="Palatino Linotype" w:hAnsi="Palatino Linotype"/>
          <w:b/>
          <w:color w:val="231F1F"/>
          <w:w w:val="107"/>
          <w:sz w:val="28"/>
        </w:rPr>
        <w:t>-</w:t>
      </w:r>
      <w:r>
        <w:rPr>
          <w:rFonts w:ascii="Palatino Linotype" w:hAnsi="Palatino Linotype"/>
          <w:b/>
          <w:color w:val="231F1F"/>
          <w:spacing w:val="2"/>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B</w:t>
      </w:r>
      <w:r>
        <w:rPr>
          <w:rFonts w:ascii="Palatino Linotype" w:hAnsi="Palatino Linotype"/>
          <w:b/>
          <w:color w:val="231F1F"/>
          <w:spacing w:val="-4"/>
          <w:w w:val="92"/>
          <w:sz w:val="28"/>
        </w:rPr>
        <w:t>a</w:t>
      </w:r>
      <w:r>
        <w:rPr>
          <w:rFonts w:ascii="Palatino Linotype" w:hAnsi="Palatino Linotype"/>
          <w:b/>
          <w:color w:val="231F1F"/>
          <w:spacing w:val="2"/>
          <w:w w:val="6"/>
          <w:sz w:val="28"/>
        </w:rPr>
        <w:t>ù</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4"/>
          <w:sz w:val="28"/>
        </w:rPr>
        <w:t>D</w:t>
      </w:r>
      <w:r>
        <w:rPr>
          <w:rFonts w:ascii="Palatino Linotype" w:hAnsi="Palatino Linotype"/>
          <w:b/>
          <w:color w:val="231F1F"/>
          <w:w w:val="103"/>
          <w:sz w:val="28"/>
        </w:rPr>
        <w:t>ö</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3"/>
          <w:w w:val="97"/>
          <w:sz w:val="28"/>
        </w:rPr>
        <w:t>Q</w:t>
      </w:r>
      <w:r>
        <w:rPr>
          <w:rFonts w:ascii="Palatino Linotype" w:hAnsi="Palatino Linotype"/>
          <w:b/>
          <w:color w:val="231F1F"/>
          <w:spacing w:val="2"/>
          <w:w w:val="90"/>
          <w:sz w:val="28"/>
        </w:rPr>
        <w:t>u</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2"/>
          <w:sz w:val="28"/>
        </w:rPr>
        <w:t>M</w:t>
      </w:r>
      <w:r>
        <w:rPr>
          <w:rFonts w:ascii="Palatino Linotype" w:hAnsi="Palatino Linotype"/>
          <w:b/>
          <w:color w:val="231F1F"/>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N</w:t>
      </w:r>
      <w:r>
        <w:rPr>
          <w:rFonts w:ascii="Palatino Linotype" w:hAnsi="Palatino Linotype"/>
          <w:b/>
          <w:color w:val="231F1F"/>
          <w:spacing w:val="-3"/>
          <w:w w:val="79"/>
          <w:sz w:val="28"/>
        </w:rPr>
        <w:t>g</w:t>
      </w:r>
      <w:r>
        <w:rPr>
          <w:rFonts w:ascii="Palatino Linotype" w:hAnsi="Palatino Linotype"/>
          <w:b/>
          <w:color w:val="231F1F"/>
          <w:spacing w:val="2"/>
          <w:w w:val="92"/>
          <w:sz w:val="28"/>
        </w:rPr>
        <w:t>a</w:t>
      </w:r>
      <w:r>
        <w:rPr>
          <w:rFonts w:ascii="Palatino Linotype" w:hAnsi="Palatino Linotype"/>
          <w:b/>
          <w:color w:val="231F1F"/>
          <w:spacing w:val="-3"/>
          <w:w w:val="7"/>
          <w:sz w:val="28"/>
        </w:rPr>
        <w:t>ø</w:t>
      </w:r>
      <w:r>
        <w:rPr>
          <w:rFonts w:ascii="Palatino Linotype" w:hAnsi="Palatino Linotype"/>
          <w:b/>
          <w:color w:val="231F1F"/>
          <w:w w:val="93"/>
          <w:sz w:val="28"/>
        </w:rPr>
        <w:t>y</w:t>
      </w:r>
      <w:r>
        <w:rPr>
          <w:rFonts w:ascii="Palatino Linotype" w:hAnsi="Palatino Linotype"/>
          <w:b/>
          <w:color w:val="231F1F"/>
          <w:w w:val="93"/>
          <w:sz w:val="28"/>
        </w:rPr>
        <w:t>:</w:t>
      </w:r>
    </w:p>
    <w:p>
      <w:pPr>
        <w:pStyle w:val="BodyText"/>
        <w:spacing w:line="220" w:lineRule="auto" w:before="4"/>
        <w:ind w:right="718"/>
      </w:pPr>
      <w:r>
        <w:rPr>
          <w:color w:val="231F1F"/>
        </w:rPr>
        <w:t>Phaät taïi thaønh Vöông xaù, luùc ñoù Luïc quaàn Tyø kheo chöùa caát nhieàu baùt sanh nhô nhôùp vaø hö beå khoâng duøng ñeán. Coù Tyø kheo thieåu duïc tri tuùc haønh haïnh ñaàu ñaø nghe bieát vieäc naøy taâm khoâng vui lieàn quôû traùch: “Taïi sao caát chöùa nhieàu baùt ñeå ñeán hö beå khoâng duøng”, roài ñem vieäc naøy</w:t>
      </w:r>
      <w:r>
        <w:rPr>
          <w:color w:val="231F1F"/>
          <w:spacing w:val="-4"/>
        </w:rPr>
        <w:t> </w:t>
      </w:r>
      <w:r>
        <w:rPr>
          <w:color w:val="231F1F"/>
        </w:rPr>
        <w:t>baïch</w:t>
      </w:r>
      <w:r>
        <w:rPr>
          <w:color w:val="231F1F"/>
          <w:spacing w:val="-1"/>
        </w:rPr>
        <w:t> </w:t>
      </w:r>
      <w:r>
        <w:rPr>
          <w:color w:val="231F1F"/>
        </w:rPr>
        <w:t>Phaät,</w:t>
      </w:r>
      <w:r>
        <w:rPr>
          <w:color w:val="231F1F"/>
          <w:spacing w:val="-8"/>
        </w:rPr>
        <w:t> </w:t>
      </w:r>
      <w:r>
        <w:rPr>
          <w:color w:val="231F1F"/>
        </w:rPr>
        <w:t>Phaät</w:t>
      </w:r>
      <w:r>
        <w:rPr>
          <w:color w:val="231F1F"/>
          <w:spacing w:val="-4"/>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naøy</w:t>
      </w:r>
      <w:r>
        <w:rPr>
          <w:color w:val="231F1F"/>
          <w:spacing w:val="-6"/>
        </w:rPr>
        <w:t> </w:t>
      </w:r>
      <w:r>
        <w:rPr>
          <w:color w:val="231F1F"/>
        </w:rPr>
        <w:t>nhoùm</w:t>
      </w:r>
      <w:r>
        <w:rPr>
          <w:color w:val="231F1F"/>
          <w:spacing w:val="-3"/>
        </w:rPr>
        <w:t> </w:t>
      </w:r>
      <w:r>
        <w:rPr>
          <w:color w:val="231F1F"/>
        </w:rPr>
        <w:t>hoïp</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hoûi Luïc quaàn Tyø kheo: “Caùc thaày thaät ñaõ laøm vieäc naøy phaûi khoâng?” Ñaùp: “Thaät ñaõ laøm thöa Theá toân”, Phaät lieàn quôû traùch: “Taïi sao goïi laø Tyø kheo laïi chöùa nhieàu baùt dö sanh nhô nhôùp vaø hö beå khoâng duøng ñeán”, quôû traùch roài baûo caùc Tyø kheo: “Do möôøi lôïi neân keát giôùi cho caùc Tyø kheo, töø nay giôùi naøy neân noùi nhö sau:</w:t>
      </w:r>
    </w:p>
    <w:p>
      <w:pPr>
        <w:pStyle w:val="BodyText"/>
        <w:spacing w:line="220" w:lineRule="auto"/>
        <w:ind w:right="720"/>
      </w:pPr>
      <w:r>
        <w:rPr>
          <w:color w:val="231F1F"/>
        </w:rPr>
        <w:t>Neáu Tyø kheo chöùa baùt dö ñöôïc ñeán möôøi ngaøy, chöùa quaù möôøi </w:t>
      </w:r>
      <w:r>
        <w:rPr>
          <w:color w:val="231F1F"/>
          <w:spacing w:val="-4"/>
        </w:rPr>
        <w:t>ngaøy</w:t>
      </w:r>
      <w:r>
        <w:rPr>
          <w:color w:val="231F1F"/>
          <w:spacing w:val="52"/>
        </w:rPr>
        <w:t> </w:t>
      </w:r>
      <w:r>
        <w:rPr>
          <w:color w:val="231F1F"/>
        </w:rPr>
        <w:t>thì phaïm Ni-taùt-kyø</w:t>
      </w:r>
      <w:r>
        <w:rPr>
          <w:color w:val="231F1F"/>
          <w:spacing w:val="-1"/>
        </w:rPr>
        <w:t> </w:t>
      </w:r>
      <w:r>
        <w:rPr>
          <w:color w:val="231F1F"/>
        </w:rPr>
        <w:t>Ba-daät-ñeà.</w:t>
      </w:r>
    </w:p>
    <w:p>
      <w:pPr>
        <w:pStyle w:val="BodyText"/>
        <w:spacing w:line="220" w:lineRule="auto"/>
        <w:ind w:right="719"/>
      </w:pPr>
      <w:r>
        <w:rPr>
          <w:color w:val="231F1F"/>
        </w:rPr>
        <w:t>Baùt coù ba loaïi: Baùt thöôïng laø baùt thoï ñöôïc ba baùt côm, moät baùt </w:t>
      </w:r>
      <w:r>
        <w:rPr>
          <w:color w:val="231F1F"/>
          <w:spacing w:val="-3"/>
        </w:rPr>
        <w:t>canh  </w:t>
      </w:r>
      <w:r>
        <w:rPr>
          <w:color w:val="231F1F"/>
        </w:rPr>
        <w:t>vaø nöûa baùt canh thöùc aên khaùc; baùt haï laø baùt thoï ñöôïc moät baùt côm, nöûa baùt canh, nöûa baùt canh thöùc aên khaùc; baäc giöõa cuûa hai loaïi baùt naøy laø baùt trung. Neáu lôùn hôn baùt thöôïng vaø nhoû hôn baùt haï thì khoâng goïi laø baùt, Tyø kheo caát duøng baùt naøy thì phaïm Ni-taùt-kyø Ba-daät-ñeà, baùt naøy neân xaû, toäi Ba-daät-ñeà neân saùm. Töôùng phaïm trong giôùi naøy laø neáu Tyø kheo ngaøy thöù nhaát ñöôïc baùt, ngaøy thöù hai neân xaû; ngaøy thöù hai ñöôïc baùt, ngaøy thöùa ba neân xaû cöù nhö theá cho ñeán ngaøy thöù chín ñöôïc baùt, ngaøy</w:t>
      </w:r>
      <w:r>
        <w:rPr>
          <w:color w:val="231F1F"/>
          <w:spacing w:val="-11"/>
        </w:rPr>
        <w:t> </w:t>
      </w:r>
      <w:r>
        <w:rPr>
          <w:color w:val="231F1F"/>
        </w:rPr>
        <w:t>thöù</w:t>
      </w:r>
      <w:r>
        <w:rPr>
          <w:color w:val="231F1F"/>
          <w:spacing w:val="-11"/>
        </w:rPr>
        <w:t> </w:t>
      </w:r>
      <w:r>
        <w:rPr>
          <w:color w:val="231F1F"/>
        </w:rPr>
        <w:t>möôøi</w:t>
      </w:r>
      <w:r>
        <w:rPr>
          <w:color w:val="231F1F"/>
          <w:spacing w:val="-10"/>
        </w:rPr>
        <w:t> </w:t>
      </w:r>
      <w:r>
        <w:rPr>
          <w:color w:val="231F1F"/>
        </w:rPr>
        <w:t>neân</w:t>
      </w:r>
      <w:r>
        <w:rPr>
          <w:color w:val="231F1F"/>
          <w:spacing w:val="-11"/>
        </w:rPr>
        <w:t> </w:t>
      </w:r>
      <w:r>
        <w:rPr>
          <w:color w:val="231F1F"/>
        </w:rPr>
        <w:t>xaû;</w:t>
      </w:r>
      <w:r>
        <w:rPr>
          <w:color w:val="231F1F"/>
          <w:spacing w:val="-11"/>
        </w:rPr>
        <w:t> </w:t>
      </w:r>
      <w:r>
        <w:rPr>
          <w:color w:val="231F1F"/>
        </w:rPr>
        <w:t>ngaøy</w:t>
      </w:r>
      <w:r>
        <w:rPr>
          <w:color w:val="231F1F"/>
          <w:spacing w:val="-10"/>
        </w:rPr>
        <w:t> </w:t>
      </w:r>
      <w:r>
        <w:rPr>
          <w:color w:val="231F1F"/>
        </w:rPr>
        <w:t>thöù</w:t>
      </w:r>
      <w:r>
        <w:rPr>
          <w:color w:val="231F1F"/>
          <w:spacing w:val="-11"/>
        </w:rPr>
        <w:t> </w:t>
      </w:r>
      <w:r>
        <w:rPr>
          <w:color w:val="231F1F"/>
        </w:rPr>
        <w:t>möôøi</w:t>
      </w:r>
      <w:r>
        <w:rPr>
          <w:color w:val="231F1F"/>
          <w:spacing w:val="-11"/>
        </w:rPr>
        <w:t> </w:t>
      </w:r>
      <w:r>
        <w:rPr>
          <w:color w:val="231F1F"/>
        </w:rPr>
        <w:t>ñöôïc</w:t>
      </w:r>
      <w:r>
        <w:rPr>
          <w:color w:val="231F1F"/>
          <w:spacing w:val="-10"/>
        </w:rPr>
        <w:t> </w:t>
      </w:r>
      <w:r>
        <w:rPr>
          <w:color w:val="231F1F"/>
        </w:rPr>
        <w:t>baùt,</w:t>
      </w:r>
      <w:r>
        <w:rPr>
          <w:color w:val="231F1F"/>
          <w:spacing w:val="-11"/>
        </w:rPr>
        <w:t> </w:t>
      </w:r>
      <w:r>
        <w:rPr>
          <w:color w:val="231F1F"/>
        </w:rPr>
        <w:t>ngay</w:t>
      </w:r>
      <w:r>
        <w:rPr>
          <w:color w:val="231F1F"/>
          <w:spacing w:val="-10"/>
        </w:rPr>
        <w:t> </w:t>
      </w:r>
      <w:r>
        <w:rPr>
          <w:color w:val="231F1F"/>
        </w:rPr>
        <w:t>ngaøy</w:t>
      </w:r>
      <w:r>
        <w:rPr>
          <w:color w:val="231F1F"/>
          <w:spacing w:val="-11"/>
        </w:rPr>
        <w:t> </w:t>
      </w:r>
      <w:r>
        <w:rPr>
          <w:color w:val="231F1F"/>
        </w:rPr>
        <w:t>thöù</w:t>
      </w:r>
      <w:r>
        <w:rPr>
          <w:color w:val="231F1F"/>
          <w:spacing w:val="-11"/>
        </w:rPr>
        <w:t> </w:t>
      </w:r>
      <w:r>
        <w:rPr>
          <w:color w:val="231F1F"/>
        </w:rPr>
        <w:t>möôøi</w:t>
      </w:r>
      <w:r>
        <w:rPr>
          <w:color w:val="231F1F"/>
          <w:spacing w:val="-10"/>
        </w:rPr>
        <w:t> </w:t>
      </w:r>
      <w:r>
        <w:rPr>
          <w:color w:val="231F1F"/>
        </w:rPr>
        <w:t>neân ñem baùt naøy cho ngöôøi hay taùc tònh hay thoï trì. Neáu khoâng cho ngöôøi, khoâng taùc tònh, khoâng thoï trì ñeán ngaøy thöù möôøi moät trôøi vöøa saùng lieàn phaïm Ni-taùt-kyø</w:t>
      </w:r>
      <w:r>
        <w:rPr>
          <w:color w:val="231F1F"/>
          <w:spacing w:val="-1"/>
        </w:rPr>
        <w:t> </w:t>
      </w:r>
      <w:r>
        <w:rPr>
          <w:color w:val="231F1F"/>
        </w:rPr>
        <w:t>Ba-daät-ñeà.</w:t>
      </w:r>
    </w:p>
    <w:p>
      <w:pPr>
        <w:pStyle w:val="BodyText"/>
        <w:spacing w:line="220" w:lineRule="auto"/>
        <w:ind w:right="720"/>
      </w:pPr>
      <w:r>
        <w:rPr>
          <w:color w:val="231F1F"/>
        </w:rPr>
        <w:t>Tyø kheo ngaøy thöù nhaát ñöôïc baùt, ngaøy thöù hai laïi ñöôïc thì neân chöùa moät caùi xaû moät caùi; ngaøy thöù hai ñöôïc baùt, ngaøy thöù Ba laøïi ñöôïc </w:t>
      </w:r>
      <w:r>
        <w:rPr>
          <w:color w:val="231F1F"/>
          <w:spacing w:val="-6"/>
        </w:rPr>
        <w:t>thì </w:t>
      </w:r>
      <w:r>
        <w:rPr>
          <w:color w:val="231F1F"/>
        </w:rPr>
        <w:t>neân chöùa moät caùi xaû moät caùi cöù nhö theá cho ñeán ngaøy thöù chín ñöôïc baùt, ngaøy thöù möôøi laïi ñöôïc thì baùt naøy ngay trong ngaøy thöù möôøi neân ñem cho ngöôøi hoaëc taùc tònh hay thoï trì. Neáu khoâng cho ngöôøi, khoâng taùc tònh cuõng khoâng thoï trì thì qua ngaøy thöù möôøi moät, khi trôøi vöøa</w:t>
      </w:r>
      <w:r>
        <w:rPr>
          <w:color w:val="231F1F"/>
          <w:spacing w:val="-41"/>
        </w:rPr>
        <w:t> </w:t>
      </w:r>
      <w:r>
        <w:rPr>
          <w:color w:val="231F1F"/>
        </w:rPr>
        <w:t>saùng lieàn phaïm Ni-taùt-kyø</w:t>
      </w:r>
      <w:r>
        <w:rPr>
          <w:color w:val="231F1F"/>
          <w:spacing w:val="-1"/>
        </w:rPr>
        <w:t> </w:t>
      </w:r>
      <w:r>
        <w:rPr>
          <w:color w:val="231F1F"/>
        </w:rPr>
        <w:t>Ba-daät-ñeà.</w:t>
      </w:r>
    </w:p>
    <w:p>
      <w:pPr>
        <w:pStyle w:val="BodyText"/>
        <w:spacing w:line="289" w:lineRule="exact"/>
        <w:ind w:left="1291"/>
      </w:pPr>
      <w:r>
        <w:rPr>
          <w:color w:val="231F1F"/>
        </w:rPr>
        <w:t>Neáu Tyø kheo ngaøy thöù nhaát ñöôïc baùt, ngaøy thöù hai laïi ñöôïc thì</w:t>
      </w:r>
    </w:p>
    <w:p>
      <w:pPr>
        <w:spacing w:after="0" w:line="289" w:lineRule="exact"/>
        <w:sectPr>
          <w:type w:val="continuous"/>
          <w:pgSz w:w="11910" w:h="16840"/>
          <w:pgMar w:top="102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neân chöùa caùi sau xaû caùi tröôùc; cöù nhö theá cho ñeán ngaøy thöù taùm ñöôïc baùt, ngaøy thöù chín laïi ñöôïc thì neân chöùa caùi sau xaû caùi tröôùc; ngaøy thöù chín ñöôïc baùt, ngaøy thöù möôøi laïi ñöôïc thì baùt naøy ngay trong ngaøy thöù möôøi</w:t>
      </w:r>
      <w:r>
        <w:rPr>
          <w:color w:val="231F1F"/>
          <w:spacing w:val="-11"/>
        </w:rPr>
        <w:t> </w:t>
      </w:r>
      <w:r>
        <w:rPr>
          <w:color w:val="231F1F"/>
        </w:rPr>
        <w:t>neân</w:t>
      </w:r>
      <w:r>
        <w:rPr>
          <w:color w:val="231F1F"/>
          <w:spacing w:val="-10"/>
        </w:rPr>
        <w:t> </w:t>
      </w:r>
      <w:r>
        <w:rPr>
          <w:color w:val="231F1F"/>
        </w:rPr>
        <w:t>ñem</w:t>
      </w:r>
      <w:r>
        <w:rPr>
          <w:color w:val="231F1F"/>
          <w:spacing w:val="-11"/>
        </w:rPr>
        <w:t> </w:t>
      </w:r>
      <w:r>
        <w:rPr>
          <w:color w:val="231F1F"/>
        </w:rPr>
        <w:t>cho</w:t>
      </w:r>
      <w:r>
        <w:rPr>
          <w:color w:val="231F1F"/>
          <w:spacing w:val="-10"/>
        </w:rPr>
        <w:t> </w:t>
      </w:r>
      <w:r>
        <w:rPr>
          <w:color w:val="231F1F"/>
        </w:rPr>
        <w:t>ngöôøi</w:t>
      </w:r>
      <w:r>
        <w:rPr>
          <w:color w:val="231F1F"/>
          <w:spacing w:val="-14"/>
        </w:rPr>
        <w:t> </w:t>
      </w:r>
      <w:r>
        <w:rPr>
          <w:color w:val="231F1F"/>
        </w:rPr>
        <w:t>hoaëc</w:t>
      </w:r>
      <w:r>
        <w:rPr>
          <w:color w:val="231F1F"/>
          <w:spacing w:val="-10"/>
        </w:rPr>
        <w:t> </w:t>
      </w:r>
      <w:r>
        <w:rPr>
          <w:color w:val="231F1F"/>
        </w:rPr>
        <w:t>taùc</w:t>
      </w:r>
      <w:r>
        <w:rPr>
          <w:color w:val="231F1F"/>
          <w:spacing w:val="-8"/>
        </w:rPr>
        <w:t> </w:t>
      </w:r>
      <w:r>
        <w:rPr>
          <w:color w:val="231F1F"/>
        </w:rPr>
        <w:t>tònh</w:t>
      </w:r>
      <w:r>
        <w:rPr>
          <w:color w:val="231F1F"/>
          <w:spacing w:val="-11"/>
        </w:rPr>
        <w:t> </w:t>
      </w:r>
      <w:r>
        <w:rPr>
          <w:color w:val="231F1F"/>
        </w:rPr>
        <w:t>hay</w:t>
      </w:r>
      <w:r>
        <w:rPr>
          <w:color w:val="231F1F"/>
          <w:spacing w:val="-10"/>
        </w:rPr>
        <w:t> </w:t>
      </w:r>
      <w:r>
        <w:rPr>
          <w:color w:val="231F1F"/>
        </w:rPr>
        <w:t>thoï</w:t>
      </w:r>
      <w:r>
        <w:rPr>
          <w:color w:val="231F1F"/>
          <w:spacing w:val="-11"/>
        </w:rPr>
        <w:t> </w:t>
      </w:r>
      <w:r>
        <w:rPr>
          <w:color w:val="231F1F"/>
        </w:rPr>
        <w:t>trì.</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cho</w:t>
      </w:r>
      <w:r>
        <w:rPr>
          <w:color w:val="231F1F"/>
          <w:spacing w:val="-10"/>
        </w:rPr>
        <w:t> </w:t>
      </w:r>
      <w:r>
        <w:rPr>
          <w:color w:val="231F1F"/>
        </w:rPr>
        <w:t>ngöôøi, khoâng taùc tònh cuõng khoâng thoï trì thì qua ngaøy thöù möôøi moät, khi trôøi vöøa saùng lieàn phaïm Ni-taùt-kyø</w:t>
      </w:r>
      <w:r>
        <w:rPr>
          <w:color w:val="231F1F"/>
          <w:spacing w:val="-1"/>
        </w:rPr>
        <w:t> </w:t>
      </w:r>
      <w:r>
        <w:rPr>
          <w:color w:val="231F1F"/>
        </w:rPr>
        <w:t>Ba-daät-ñeà.</w:t>
      </w:r>
    </w:p>
    <w:p>
      <w:pPr>
        <w:pStyle w:val="BodyText"/>
        <w:spacing w:line="220" w:lineRule="auto"/>
        <w:ind w:right="720"/>
      </w:pPr>
      <w:r>
        <w:rPr>
          <w:color w:val="231F1F"/>
        </w:rPr>
        <w:t>Neáu Tyø kheo ngaøy thöù nhaát ñöôïc baùt, ngaøy thöù hai laïi ñöôïc neân </w:t>
      </w:r>
      <w:r>
        <w:rPr>
          <w:color w:val="231F1F"/>
          <w:spacing w:val="-4"/>
        </w:rPr>
        <w:t>chöùa</w:t>
      </w:r>
      <w:r>
        <w:rPr>
          <w:color w:val="231F1F"/>
          <w:spacing w:val="52"/>
        </w:rPr>
        <w:t> </w:t>
      </w:r>
      <w:r>
        <w:rPr>
          <w:color w:val="231F1F"/>
        </w:rPr>
        <w:t>caùi tröôùc xaû caùi sau; cöù nhö theá cho ñeán ngaøy thöù chín ñöôïc baùt, ngaøy thöù möôøi laïi ñöôïc thì ngay trong ngaøy thöù möôøi neân ñem cho ngöôøi hoaëc taùc tònh hay thoï trì. Neáu khoâng cho ngöôøi, khoâng taùc tònh cuõng khoâng thoï trì thì qua ngaøy thöù möôøi moät, khi  trôøi  vöøa  saùng  </w:t>
      </w:r>
      <w:r>
        <w:rPr>
          <w:color w:val="231F1F"/>
          <w:spacing w:val="-3"/>
        </w:rPr>
        <w:t>lieàn  </w:t>
      </w:r>
      <w:r>
        <w:rPr>
          <w:color w:val="231F1F"/>
        </w:rPr>
        <w:t>phaïm Ni-taùt-kyø</w:t>
      </w:r>
      <w:r>
        <w:rPr>
          <w:color w:val="231F1F"/>
          <w:spacing w:val="-1"/>
        </w:rPr>
        <w:t> </w:t>
      </w:r>
      <w:r>
        <w:rPr>
          <w:color w:val="231F1F"/>
        </w:rPr>
        <w:t>Ba-daät-ñeà</w:t>
      </w:r>
    </w:p>
    <w:p>
      <w:pPr>
        <w:pStyle w:val="BodyText"/>
        <w:spacing w:line="220" w:lineRule="auto"/>
        <w:ind w:right="721"/>
      </w:pPr>
      <w:r>
        <w:rPr>
          <w:color w:val="231F1F"/>
        </w:rPr>
        <w:t>Neáu Tyø kheo ngaøy thöù nhaát ñöôïc baùt, ngaøy thöù hai khoâng ñöôïc cho ñeán ngaøy thöù möôøi cuõng khoâng ñöôïc thì baùt naøy ngay trong ngaøy thöù möôøi neân ñem cho ngöôøi hoaëc taùc tònh hay thoï trì. Neáu khoâng cho ngöôøi, khoâng taùc tònh cuõng khoâng thoï trì thì qua ngaøy thöù möôøi moät,</w:t>
      </w:r>
      <w:r>
        <w:rPr>
          <w:color w:val="231F1F"/>
          <w:spacing w:val="-43"/>
        </w:rPr>
        <w:t> </w:t>
      </w:r>
      <w:r>
        <w:rPr>
          <w:color w:val="231F1F"/>
        </w:rPr>
        <w:t>khi trôøi vöøa saùng lieàn phaïm Ni-taùt-kyø Ba-daät-ñeà. Neáu Tyø kheo ngaøy thöù nhaát ñöôïc baùt, ngaøy thöù hai laïi ñöôïc, cho ñeán ngaøy thöù möôøi ñeàu ñöôïc baùt caát chöùa thì ngay trong ngaøy thöù möôøi neân ñem caùc baùt dö naøy cho ngöôøi hoaëc taùc tònh hay thoï trì. Neáu khoâng cho ngöôøi, khoâng taùc tònh cuõng khoâng thoï trì thì qua ngaøy thöù möôøi moät, khi trôøi vöøa saùng </w:t>
      </w:r>
      <w:r>
        <w:rPr>
          <w:color w:val="231F1F"/>
          <w:spacing w:val="-4"/>
        </w:rPr>
        <w:t>lieàn</w:t>
      </w:r>
      <w:r>
        <w:rPr>
          <w:color w:val="231F1F"/>
          <w:spacing w:val="52"/>
        </w:rPr>
        <w:t> </w:t>
      </w:r>
      <w:r>
        <w:rPr>
          <w:color w:val="231F1F"/>
        </w:rPr>
        <w:t>phaïm Ni-taùt-kyø</w:t>
      </w:r>
      <w:r>
        <w:rPr>
          <w:color w:val="231F1F"/>
          <w:spacing w:val="-1"/>
        </w:rPr>
        <w:t> </w:t>
      </w:r>
      <w:r>
        <w:rPr>
          <w:color w:val="231F1F"/>
        </w:rPr>
        <w:t>Ba-daät-ñeà.</w:t>
      </w:r>
    </w:p>
    <w:p>
      <w:pPr>
        <w:pStyle w:val="BodyText"/>
        <w:spacing w:line="220" w:lineRule="auto"/>
        <w:ind w:right="719"/>
      </w:pPr>
      <w:r>
        <w:rPr>
          <w:color w:val="231F1F"/>
        </w:rPr>
        <w:t>Neáu Tyø kheo coù baùt phaïm Xaû ñoïa chöa xaû, toäi chöa saùm, thöù lôùp noái nhau chöa döùt maø ñöôïc baùt nöõa, thì baùt ñöôïc sau do töông tuïc vôùi baùt tröôùc</w:t>
      </w:r>
      <w:r>
        <w:rPr>
          <w:color w:val="231F1F"/>
          <w:spacing w:val="-5"/>
        </w:rPr>
        <w:t> </w:t>
      </w:r>
      <w:r>
        <w:rPr>
          <w:color w:val="231F1F"/>
        </w:rPr>
        <w:t>neân</w:t>
      </w:r>
      <w:r>
        <w:rPr>
          <w:color w:val="231F1F"/>
          <w:spacing w:val="-6"/>
        </w:rPr>
        <w:t> </w:t>
      </w:r>
      <w:r>
        <w:rPr>
          <w:color w:val="231F1F"/>
        </w:rPr>
        <w:t>phaïm</w:t>
      </w:r>
      <w:r>
        <w:rPr>
          <w:color w:val="231F1F"/>
          <w:spacing w:val="-6"/>
        </w:rPr>
        <w:t> </w:t>
      </w:r>
      <w:r>
        <w:rPr>
          <w:color w:val="231F1F"/>
        </w:rPr>
        <w:t>Ni-taùt-kyø</w:t>
      </w:r>
      <w:r>
        <w:rPr>
          <w:color w:val="231F1F"/>
          <w:spacing w:val="-6"/>
        </w:rPr>
        <w:t> </w:t>
      </w:r>
      <w:r>
        <w:rPr>
          <w:color w:val="231F1F"/>
        </w:rPr>
        <w:t>Ba-daät-ñeà.</w:t>
      </w:r>
      <w:r>
        <w:rPr>
          <w:color w:val="231F1F"/>
          <w:spacing w:val="-6"/>
        </w:rPr>
        <w:t> </w:t>
      </w:r>
      <w:r>
        <w:rPr>
          <w:color w:val="231F1F"/>
        </w:rPr>
        <w:t>Neáu</w:t>
      </w:r>
      <w:r>
        <w:rPr>
          <w:color w:val="231F1F"/>
          <w:spacing w:val="-6"/>
        </w:rPr>
        <w:t> </w:t>
      </w:r>
      <w:r>
        <w:rPr>
          <w:color w:val="231F1F"/>
        </w:rPr>
        <w:t>Tyø</w:t>
      </w:r>
      <w:r>
        <w:rPr>
          <w:color w:val="231F1F"/>
          <w:spacing w:val="-6"/>
        </w:rPr>
        <w:t> </w:t>
      </w:r>
      <w:r>
        <w:rPr>
          <w:color w:val="231F1F"/>
        </w:rPr>
        <w:t>kheo</w:t>
      </w:r>
      <w:r>
        <w:rPr>
          <w:color w:val="231F1F"/>
          <w:spacing w:val="-7"/>
        </w:rPr>
        <w:t> </w:t>
      </w:r>
      <w:r>
        <w:rPr>
          <w:color w:val="231F1F"/>
        </w:rPr>
        <w:t>coù</w:t>
      </w:r>
      <w:r>
        <w:rPr>
          <w:color w:val="231F1F"/>
          <w:spacing w:val="-6"/>
        </w:rPr>
        <w:t> </w:t>
      </w:r>
      <w:r>
        <w:rPr>
          <w:color w:val="231F1F"/>
        </w:rPr>
        <w:t>baùt</w:t>
      </w:r>
      <w:r>
        <w:rPr>
          <w:color w:val="231F1F"/>
          <w:spacing w:val="-9"/>
        </w:rPr>
        <w:t> </w:t>
      </w:r>
      <w:r>
        <w:rPr>
          <w:color w:val="231F1F"/>
        </w:rPr>
        <w:t>phaïm</w:t>
      </w:r>
      <w:r>
        <w:rPr>
          <w:color w:val="231F1F"/>
          <w:spacing w:val="-9"/>
        </w:rPr>
        <w:t> </w:t>
      </w:r>
      <w:r>
        <w:rPr>
          <w:color w:val="231F1F"/>
        </w:rPr>
        <w:t>Xaû</w:t>
      </w:r>
      <w:r>
        <w:rPr>
          <w:color w:val="231F1F"/>
          <w:spacing w:val="-6"/>
        </w:rPr>
        <w:t> </w:t>
      </w:r>
      <w:r>
        <w:rPr>
          <w:color w:val="231F1F"/>
        </w:rPr>
        <w:t>ñoïa ñaõ xaû nhöng toäi chöa saùm, thöù lôùp noái nhau chöa döùt maø ñöôïc baùt nöõa, thì baùt ñöôïc sau do töông tuïc vôùi taâm tröôùc neân phaïm Ni-taùt-kyø</w:t>
      </w:r>
      <w:r>
        <w:rPr>
          <w:color w:val="231F1F"/>
          <w:spacing w:val="-33"/>
        </w:rPr>
        <w:t> </w:t>
      </w:r>
      <w:r>
        <w:rPr>
          <w:color w:val="231F1F"/>
        </w:rPr>
        <w:t>Ba-daät- ñeà. Neáu Tyø kheo coù baùt phaïm Xaû ñoïa ñaõ xaû, toäi cuõng ñaõ saùm, thöù lôùp noái nhau ñaõ döùt; neáu ñöôïc baùt khaùc thì khoâng phaïm.</w:t>
      </w:r>
    </w:p>
    <w:p>
      <w:pPr>
        <w:pStyle w:val="BodyText"/>
        <w:ind w:left="0"/>
        <w:jc w:val="left"/>
        <w:rPr>
          <w:sz w:val="30"/>
        </w:rPr>
      </w:pPr>
    </w:p>
    <w:p>
      <w:pPr>
        <w:spacing w:before="209"/>
        <w:ind w:left="0" w:right="74" w:firstLine="0"/>
        <w:jc w:val="center"/>
        <w:rPr>
          <w:rFonts w:ascii="Garamond" w:hAnsi="Garamond"/>
          <w:b/>
          <w:sz w:val="36"/>
        </w:rPr>
      </w:pPr>
      <w:r>
        <w:rPr>
          <w:rFonts w:ascii="Garamond" w:hAnsi="Garamond"/>
          <w:b/>
          <w:color w:val="231F1F"/>
          <w:w w:val="146"/>
          <w:sz w:val="36"/>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T075 BL V _035_ 1435 Giá»łi Chá»©a Y BÃ¡t DÆ° QÃºa MÆ°á»ši NgÃ€y-30 PhÃ¡p Ni TÃ¡t Ká»³ Ba Dáº­t Ä’á»†-Tháº­p Tá»¥ng LuÃ¢t.docx</dc:title>
  <dcterms:created xsi:type="dcterms:W3CDTF">2021-03-11T03:15:02Z</dcterms:created>
  <dcterms:modified xsi:type="dcterms:W3CDTF">2021-03-11T03:15:02Z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